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792D8C" w14:textId="77777777" w:rsidR="001B12A5" w:rsidRPr="002347F3" w:rsidRDefault="001B12A5" w:rsidP="001B12A5">
      <w:pPr>
        <w:rPr>
          <w:b/>
        </w:rPr>
      </w:pPr>
      <w:bookmarkStart w:id="0" w:name="_GoBack"/>
      <w:bookmarkEnd w:id="0"/>
      <w:r w:rsidRPr="002347F3">
        <w:rPr>
          <w:b/>
          <w:u w:val="single"/>
        </w:rPr>
        <w:t>Using a light microscope to study mitosis</w:t>
      </w:r>
      <w:r>
        <w:rPr>
          <w:b/>
        </w:rPr>
        <w:tab/>
      </w:r>
      <w:r>
        <w:rPr>
          <w:b/>
        </w:rPr>
        <w:tab/>
      </w:r>
      <w:r>
        <w:rPr>
          <w:b/>
        </w:rPr>
        <w:tab/>
      </w:r>
      <w:r>
        <w:rPr>
          <w:b/>
        </w:rPr>
        <w:tab/>
      </w:r>
      <w:r>
        <w:rPr>
          <w:b/>
        </w:rPr>
        <w:tab/>
      </w:r>
      <w:r>
        <w:rPr>
          <w:b/>
        </w:rPr>
        <w:tab/>
      </w:r>
      <w:r>
        <w:rPr>
          <w:b/>
        </w:rPr>
        <w:tab/>
        <w:t xml:space="preserve">              STUDENT</w:t>
      </w:r>
    </w:p>
    <w:p w14:paraId="1ED50B15" w14:textId="77777777" w:rsidR="001B12A5" w:rsidRDefault="001B12A5" w:rsidP="001B12A5"/>
    <w:p w14:paraId="6E16F972" w14:textId="77777777" w:rsidR="001B12A5" w:rsidRPr="004D5A9D" w:rsidRDefault="001B12A5" w:rsidP="001B12A5">
      <w:pPr>
        <w:rPr>
          <w:b/>
        </w:rPr>
      </w:pPr>
      <w:r w:rsidRPr="001F1E8C">
        <w:rPr>
          <w:b/>
        </w:rPr>
        <w:t>Introduction</w:t>
      </w:r>
    </w:p>
    <w:p w14:paraId="026C7BEF" w14:textId="77777777" w:rsidR="001B12A5" w:rsidRDefault="001B12A5" w:rsidP="001B12A5">
      <w:r>
        <w:t xml:space="preserve">In this </w:t>
      </w:r>
      <w:r w:rsidR="00044198">
        <w:t>activity</w:t>
      </w:r>
      <w:r>
        <w:t xml:space="preserve"> you will be examining the main stages of mitosis in </w:t>
      </w:r>
      <w:r w:rsidR="00E12F7E">
        <w:rPr>
          <w:i/>
        </w:rPr>
        <w:t>Allium s</w:t>
      </w:r>
      <w:r w:rsidRPr="00AE3934">
        <w:rPr>
          <w:i/>
        </w:rPr>
        <w:t>p</w:t>
      </w:r>
      <w:r>
        <w:t xml:space="preserve">. You will also be gaining experience of observing and drawing annotated scientific diagrams from the microscope and will use a calibrated graticule to carry out a measuring activity of the chromosomes observed. You are expected to know how to use a light microscope and to have carried out some observing activities prior to this </w:t>
      </w:r>
      <w:r w:rsidR="00044198">
        <w:t>activity</w:t>
      </w:r>
      <w:r>
        <w:t>.</w:t>
      </w:r>
    </w:p>
    <w:p w14:paraId="16DB3A7F" w14:textId="77777777" w:rsidR="001B12A5" w:rsidRDefault="001B12A5" w:rsidP="001B12A5">
      <w:pPr>
        <w:rPr>
          <w:b/>
        </w:rPr>
      </w:pPr>
    </w:p>
    <w:p w14:paraId="735FD63B" w14:textId="77777777" w:rsidR="001B12A5" w:rsidRPr="002347F3" w:rsidRDefault="001B12A5" w:rsidP="001B12A5">
      <w:pPr>
        <w:rPr>
          <w:b/>
        </w:rPr>
      </w:pPr>
      <w:r>
        <w:rPr>
          <w:b/>
        </w:rPr>
        <w:t>Aim</w:t>
      </w:r>
    </w:p>
    <w:p w14:paraId="3EAA79D7" w14:textId="77777777" w:rsidR="001B12A5" w:rsidRPr="00321108" w:rsidRDefault="001B12A5" w:rsidP="00321108">
      <w:pPr>
        <w:rPr>
          <w:i/>
        </w:rPr>
      </w:pPr>
      <w:r>
        <w:t>To use a light microscope to observe and</w:t>
      </w:r>
      <w:r w:rsidR="00321108">
        <w:t xml:space="preserve"> identify the stages of mitosis including calibrating and using an eyepiece graticule and making</w:t>
      </w:r>
      <w:r>
        <w:t xml:space="preserve"> annotated scientific drawings showing cells in different stages of mitosis.</w:t>
      </w:r>
    </w:p>
    <w:p w14:paraId="2D10EFDE" w14:textId="77777777" w:rsidR="001B12A5" w:rsidRDefault="001B12A5" w:rsidP="001B12A5"/>
    <w:p w14:paraId="7DCEEB6A" w14:textId="77777777" w:rsidR="001B12A5" w:rsidRDefault="001B12A5" w:rsidP="001B12A5">
      <w:pPr>
        <w:rPr>
          <w:b/>
        </w:rPr>
      </w:pPr>
      <w:r>
        <w:rPr>
          <w:b/>
        </w:rPr>
        <w:t>Intended class time</w:t>
      </w:r>
    </w:p>
    <w:p w14:paraId="062A4490" w14:textId="77777777" w:rsidR="001B12A5" w:rsidRPr="00F84800" w:rsidRDefault="001B12A5" w:rsidP="001B12A5">
      <w:pPr>
        <w:pStyle w:val="ListParagraph"/>
        <w:numPr>
          <w:ilvl w:val="0"/>
          <w:numId w:val="16"/>
        </w:numPr>
      </w:pPr>
      <w:r w:rsidRPr="00F84800">
        <w:t>1 hour</w:t>
      </w:r>
    </w:p>
    <w:p w14:paraId="1E94EFF4" w14:textId="77777777" w:rsidR="00895889" w:rsidRPr="00F84800" w:rsidRDefault="00895889" w:rsidP="00895889">
      <w:pPr>
        <w:pStyle w:val="ListParagraph"/>
      </w:pPr>
    </w:p>
    <w:p w14:paraId="52C61A7D" w14:textId="77777777" w:rsidR="00895889" w:rsidRDefault="00895889" w:rsidP="001B12A5">
      <w:pPr>
        <w:rPr>
          <w:b/>
        </w:rPr>
      </w:pPr>
      <w:r w:rsidRPr="00F239CA">
        <w:rPr>
          <w:b/>
        </w:rPr>
        <w:t xml:space="preserve">Chemicals </w:t>
      </w:r>
    </w:p>
    <w:p w14:paraId="14F305C1" w14:textId="77777777" w:rsidR="00895889" w:rsidRDefault="00895889" w:rsidP="001B12A5">
      <w:r w:rsidRPr="00895889">
        <w:t>Not applicable for this activity.</w:t>
      </w:r>
    </w:p>
    <w:p w14:paraId="4A307682" w14:textId="77777777" w:rsidR="00895889" w:rsidRPr="00895889" w:rsidRDefault="00895889" w:rsidP="001B12A5"/>
    <w:p w14:paraId="403F3850" w14:textId="77777777" w:rsidR="001B12A5" w:rsidRPr="002347F3" w:rsidRDefault="001B12A5" w:rsidP="001B12A5">
      <w:pPr>
        <w:rPr>
          <w:b/>
        </w:rPr>
      </w:pPr>
      <w:r w:rsidRPr="002347F3">
        <w:rPr>
          <w:b/>
        </w:rPr>
        <w:t>Equipment</w:t>
      </w:r>
    </w:p>
    <w:p w14:paraId="54601BCB" w14:textId="77777777" w:rsidR="001B12A5" w:rsidRDefault="001B12A5" w:rsidP="001B12A5">
      <w:pPr>
        <w:pStyle w:val="ListParagraph"/>
        <w:numPr>
          <w:ilvl w:val="0"/>
          <w:numId w:val="2"/>
        </w:numPr>
      </w:pPr>
      <w:r>
        <w:t>Light microscope with low power and high power objective lenses e.g. x 4, x10 and x40</w:t>
      </w:r>
    </w:p>
    <w:p w14:paraId="06172692" w14:textId="77777777" w:rsidR="001B12A5" w:rsidRDefault="001B12A5" w:rsidP="001B12A5">
      <w:pPr>
        <w:pStyle w:val="ListParagraph"/>
        <w:numPr>
          <w:ilvl w:val="0"/>
          <w:numId w:val="2"/>
        </w:numPr>
      </w:pPr>
      <w:r>
        <w:t>Eyepiece graticule</w:t>
      </w:r>
    </w:p>
    <w:p w14:paraId="412F7120" w14:textId="77777777" w:rsidR="001B12A5" w:rsidRDefault="001B12A5" w:rsidP="001B12A5">
      <w:pPr>
        <w:pStyle w:val="ListParagraph"/>
        <w:numPr>
          <w:ilvl w:val="0"/>
          <w:numId w:val="2"/>
        </w:numPr>
      </w:pPr>
      <w:r>
        <w:t xml:space="preserve">Stage </w:t>
      </w:r>
      <w:proofErr w:type="spellStart"/>
      <w:r>
        <w:t>micrometer</w:t>
      </w:r>
      <w:proofErr w:type="spellEnd"/>
    </w:p>
    <w:p w14:paraId="5413BA68" w14:textId="77777777" w:rsidR="001B12A5" w:rsidRDefault="001B12A5" w:rsidP="001B12A5">
      <w:pPr>
        <w:pStyle w:val="ListParagraph"/>
        <w:numPr>
          <w:ilvl w:val="0"/>
          <w:numId w:val="2"/>
        </w:numPr>
      </w:pPr>
      <w:r>
        <w:t xml:space="preserve">Permanent slides showing TS of an </w:t>
      </w:r>
      <w:r w:rsidR="00B44D2C">
        <w:rPr>
          <w:i/>
        </w:rPr>
        <w:t>Allium s</w:t>
      </w:r>
      <w:r w:rsidRPr="006235F4">
        <w:rPr>
          <w:i/>
        </w:rPr>
        <w:t>p</w:t>
      </w:r>
      <w:r w:rsidR="00562444">
        <w:rPr>
          <w:i/>
        </w:rPr>
        <w:t>.</w:t>
      </w:r>
      <w:r>
        <w:rPr>
          <w:i/>
        </w:rPr>
        <w:t xml:space="preserve"> </w:t>
      </w:r>
      <w:r w:rsidRPr="004636D9">
        <w:t>root tip</w:t>
      </w:r>
      <w:r>
        <w:t>.</w:t>
      </w:r>
      <w:r w:rsidR="00895889">
        <w:br/>
      </w:r>
    </w:p>
    <w:p w14:paraId="13E30332" w14:textId="77777777" w:rsidR="00895889" w:rsidRDefault="00895889" w:rsidP="00895889">
      <w:pPr>
        <w:rPr>
          <w:b/>
        </w:rPr>
      </w:pPr>
      <w:r>
        <w:rPr>
          <w:b/>
        </w:rPr>
        <w:t>Health and Safety</w:t>
      </w:r>
    </w:p>
    <w:p w14:paraId="06FE5FB9" w14:textId="77777777" w:rsidR="00895889" w:rsidRDefault="00895889" w:rsidP="00895889">
      <w:pPr>
        <w:pStyle w:val="ListParagraph"/>
        <w:numPr>
          <w:ilvl w:val="0"/>
          <w:numId w:val="18"/>
        </w:numPr>
      </w:pPr>
      <w:r>
        <w:t>The microscope is heavy and delicate. Carry it carefully if you need to move it, holding it by the arm and supporting it beneath the base.</w:t>
      </w:r>
    </w:p>
    <w:p w14:paraId="67AAE56A" w14:textId="77777777" w:rsidR="001B12A5" w:rsidRPr="00895889" w:rsidRDefault="00895889" w:rsidP="00895889">
      <w:pPr>
        <w:pStyle w:val="ListParagraph"/>
        <w:numPr>
          <w:ilvl w:val="0"/>
          <w:numId w:val="18"/>
        </w:numPr>
      </w:pPr>
      <w:r w:rsidRPr="00895889">
        <w:t xml:space="preserve">You need to be sure to move the microscope stage up </w:t>
      </w:r>
      <w:r>
        <w:t>so the lens is</w:t>
      </w:r>
      <w:r w:rsidRPr="00895889">
        <w:t xml:space="preserve"> almost touching the microscope slide while not looking down the microscope and then to focus DOWN. This will avoid broken cover </w:t>
      </w:r>
      <w:r>
        <w:t>slips</w:t>
      </w:r>
      <w:r w:rsidRPr="00895889">
        <w:t xml:space="preserve"> and slides.</w:t>
      </w:r>
      <w:r w:rsidR="00E12F7E">
        <w:br/>
      </w:r>
    </w:p>
    <w:p w14:paraId="22300FF7" w14:textId="77777777" w:rsidR="00321108" w:rsidRPr="00776202" w:rsidRDefault="001B12A5" w:rsidP="001B12A5">
      <w:pPr>
        <w:rPr>
          <w:b/>
        </w:rPr>
      </w:pPr>
      <w:r>
        <w:rPr>
          <w:b/>
        </w:rPr>
        <w:t>Procedure</w:t>
      </w:r>
    </w:p>
    <w:p w14:paraId="28E14542" w14:textId="77777777" w:rsidR="001B12A5" w:rsidRDefault="00321108" w:rsidP="00321108">
      <w:pPr>
        <w:rPr>
          <w:i/>
        </w:rPr>
      </w:pPr>
      <w:r w:rsidRPr="00321108">
        <w:rPr>
          <w:i/>
        </w:rPr>
        <w:t xml:space="preserve">Note: </w:t>
      </w:r>
      <w:r w:rsidR="001B12A5" w:rsidRPr="00321108">
        <w:rPr>
          <w:i/>
        </w:rPr>
        <w:t xml:space="preserve">This </w:t>
      </w:r>
      <w:r w:rsidR="00044198" w:rsidRPr="00321108">
        <w:rPr>
          <w:i/>
        </w:rPr>
        <w:t>activity</w:t>
      </w:r>
      <w:r w:rsidR="001B12A5" w:rsidRPr="00321108">
        <w:rPr>
          <w:i/>
        </w:rPr>
        <w:t xml:space="preserve"> allows you to develop your skills of the calibrating and use of a graticule by asking you to measure the length of chromosomes.</w:t>
      </w:r>
    </w:p>
    <w:p w14:paraId="652AB63D" w14:textId="77777777" w:rsidR="00321108" w:rsidRDefault="00321108" w:rsidP="00321108">
      <w:pPr>
        <w:rPr>
          <w:i/>
        </w:rPr>
      </w:pPr>
    </w:p>
    <w:p w14:paraId="329E2405" w14:textId="77777777" w:rsidR="00321108" w:rsidRPr="00321108" w:rsidRDefault="00321108" w:rsidP="00321108">
      <w:pPr>
        <w:ind w:left="360"/>
        <w:rPr>
          <w:b/>
        </w:rPr>
      </w:pPr>
      <w:r>
        <w:rPr>
          <w:b/>
        </w:rPr>
        <w:t>Calibration method</w:t>
      </w:r>
    </w:p>
    <w:p w14:paraId="77D88FD5" w14:textId="77777777" w:rsidR="001B12A5" w:rsidRPr="00321108" w:rsidRDefault="00321108" w:rsidP="00321108">
      <w:pPr>
        <w:ind w:left="360"/>
        <w:rPr>
          <w:i/>
        </w:rPr>
      </w:pPr>
      <w:r w:rsidRPr="00321108">
        <w:rPr>
          <w:i/>
        </w:rPr>
        <w:t xml:space="preserve">Note: </w:t>
      </w:r>
      <w:r w:rsidR="001B12A5" w:rsidRPr="00321108">
        <w:rPr>
          <w:i/>
        </w:rPr>
        <w:t>In order for correct symbol (</w:t>
      </w:r>
      <w:r w:rsidR="001B12A5" w:rsidRPr="00321108">
        <w:rPr>
          <w:rFonts w:cstheme="minorHAnsi"/>
          <w:i/>
        </w:rPr>
        <w:t>µ</w:t>
      </w:r>
      <w:r w:rsidR="001B12A5" w:rsidRPr="00321108">
        <w:rPr>
          <w:i/>
        </w:rPr>
        <w:t xml:space="preserve">m) to be used and to take into consideration small differences between microscopes, the graticule must be calibrated prior to the </w:t>
      </w:r>
      <w:r w:rsidR="00044198" w:rsidRPr="00321108">
        <w:rPr>
          <w:i/>
        </w:rPr>
        <w:t>activity</w:t>
      </w:r>
      <w:r w:rsidR="001B12A5" w:rsidRPr="00321108">
        <w:rPr>
          <w:i/>
        </w:rPr>
        <w:t xml:space="preserve"> being carried out. The technique for the calibration of the graticule is as follows:</w:t>
      </w:r>
      <w:r>
        <w:rPr>
          <w:i/>
        </w:rPr>
        <w:br/>
      </w:r>
    </w:p>
    <w:p w14:paraId="4A12CB2D" w14:textId="77777777" w:rsidR="001B12A5" w:rsidRDefault="00321108" w:rsidP="00321108">
      <w:pPr>
        <w:pStyle w:val="ListParagraph"/>
        <w:numPr>
          <w:ilvl w:val="0"/>
          <w:numId w:val="3"/>
        </w:numPr>
      </w:pPr>
      <w:r>
        <w:t>Use</w:t>
      </w:r>
      <w:r w:rsidR="001B12A5">
        <w:t xml:space="preserve"> a stage </w:t>
      </w:r>
      <w:proofErr w:type="spellStart"/>
      <w:r w:rsidR="001B12A5">
        <w:t>micrometer</w:t>
      </w:r>
      <w:proofErr w:type="spellEnd"/>
      <w:r w:rsidR="001B12A5">
        <w:t xml:space="preserve">. </w:t>
      </w:r>
      <w:r>
        <w:t>This is a</w:t>
      </w:r>
      <w:r w:rsidR="001B12A5">
        <w:t xml:space="preserve"> microscope slide with an accurate scale etched on</w:t>
      </w:r>
      <w:r>
        <w:t xml:space="preserve"> it</w:t>
      </w:r>
      <w:r w:rsidR="001B12A5">
        <w:t>. In the example below, 1</w:t>
      </w:r>
      <w:r w:rsidR="00001D96">
        <w:t xml:space="preserve"> </w:t>
      </w:r>
      <w:r w:rsidR="001B12A5">
        <w:t xml:space="preserve">mm is divided into 10 parts. So on this stage </w:t>
      </w:r>
      <w:proofErr w:type="spellStart"/>
      <w:r w:rsidR="001B12A5">
        <w:t>micrometer</w:t>
      </w:r>
      <w:proofErr w:type="spellEnd"/>
      <w:r w:rsidR="001B12A5">
        <w:t>, each small division is equal to 0.1</w:t>
      </w:r>
      <w:r w:rsidR="00001D96">
        <w:t xml:space="preserve"> </w:t>
      </w:r>
      <w:r w:rsidR="001B12A5">
        <w:t xml:space="preserve">mm, which is 100 micrometres (µm). </w:t>
      </w:r>
      <w:r>
        <w:br/>
      </w:r>
    </w:p>
    <w:p w14:paraId="4E094D4C" w14:textId="77777777" w:rsidR="00321108" w:rsidRDefault="00321108" w:rsidP="00321108">
      <w:pPr>
        <w:pStyle w:val="ListParagraph"/>
        <w:numPr>
          <w:ilvl w:val="0"/>
          <w:numId w:val="3"/>
        </w:numPr>
      </w:pPr>
      <w:r>
        <w:t>Insert the graticule into the eyepiece lens and line up the two scales similar to the diagram below.</w:t>
      </w:r>
      <w:r>
        <w:br/>
      </w:r>
    </w:p>
    <w:p w14:paraId="55E72F2E" w14:textId="77777777" w:rsidR="00321108" w:rsidRDefault="00321108" w:rsidP="00321108">
      <w:pPr>
        <w:pStyle w:val="ListParagraph"/>
        <w:numPr>
          <w:ilvl w:val="0"/>
          <w:numId w:val="3"/>
        </w:numPr>
      </w:pPr>
      <w:r>
        <w:t xml:space="preserve">It is then possible to count the number of divisions on the eyepiece graticule equivalent to each division on the stage </w:t>
      </w:r>
      <w:proofErr w:type="spellStart"/>
      <w:r>
        <w:t>micrometer</w:t>
      </w:r>
      <w:proofErr w:type="spellEnd"/>
      <w:r>
        <w:t xml:space="preserve"> and hence calculate the length that one eyepiece division is equivalent to.</w:t>
      </w:r>
      <w:r>
        <w:br/>
        <w:t xml:space="preserve"> </w:t>
      </w:r>
    </w:p>
    <w:p w14:paraId="2109D7FF" w14:textId="77777777" w:rsidR="00321108" w:rsidRDefault="00321108" w:rsidP="00321108">
      <w:pPr>
        <w:pStyle w:val="ListParagraph"/>
        <w:numPr>
          <w:ilvl w:val="0"/>
          <w:numId w:val="3"/>
        </w:numPr>
      </w:pPr>
      <w:r>
        <w:lastRenderedPageBreak/>
        <w:t xml:space="preserve">For the example below, three divisions (shown in red) are equal to 100 µm, so each division is equal to 33.3 µm. This might be, for example, at low power. </w:t>
      </w:r>
      <w:r>
        <w:br/>
      </w:r>
    </w:p>
    <w:p w14:paraId="11B014C7" w14:textId="77777777" w:rsidR="00321108" w:rsidRDefault="00321108" w:rsidP="00321108">
      <w:pPr>
        <w:pStyle w:val="ListParagraph"/>
        <w:numPr>
          <w:ilvl w:val="0"/>
          <w:numId w:val="3"/>
        </w:numPr>
      </w:pPr>
      <w:r>
        <w:t>The process should be repeated with each objective lens and you will then have a calibration factor for each lens. You are now ready to examine the prepared slide.</w:t>
      </w:r>
    </w:p>
    <w:p w14:paraId="2B19C02E" w14:textId="77777777" w:rsidR="00321108" w:rsidRDefault="00321108" w:rsidP="00321108">
      <w:pPr>
        <w:pStyle w:val="ListParagraph"/>
      </w:pPr>
    </w:p>
    <w:p w14:paraId="15EE6CCB" w14:textId="77777777" w:rsidR="001B12A5" w:rsidRDefault="001B12A5" w:rsidP="001B12A5"/>
    <w:p w14:paraId="76D0778B" w14:textId="77777777" w:rsidR="001B12A5" w:rsidRDefault="001B12A5" w:rsidP="001B12A5">
      <w:pPr>
        <w:jc w:val="center"/>
      </w:pPr>
    </w:p>
    <w:p w14:paraId="3686FA7F" w14:textId="77777777" w:rsidR="001B12A5" w:rsidRDefault="001B12A5" w:rsidP="001B12A5"/>
    <w:p w14:paraId="73449C4C" w14:textId="77777777" w:rsidR="001B12A5" w:rsidRDefault="001B12A5" w:rsidP="001B12A5">
      <w:pPr>
        <w:jc w:val="center"/>
      </w:pPr>
    </w:p>
    <w:p w14:paraId="2A2CF85C" w14:textId="77777777" w:rsidR="001B12A5" w:rsidRDefault="001B12A5" w:rsidP="001B12A5">
      <w:pPr>
        <w:jc w:val="center"/>
      </w:pPr>
      <w:r>
        <w:rPr>
          <w:noProof/>
          <w:lang w:eastAsia="en-GB"/>
        </w:rPr>
        <w:drawing>
          <wp:inline distT="0" distB="0" distL="0" distR="0" wp14:anchorId="37FC9392" wp14:editId="0A7551DE">
            <wp:extent cx="4416577" cy="4152900"/>
            <wp:effectExtent l="0" t="0" r="3175" b="0"/>
            <wp:docPr id="6" name="Picture 6" descr="This image shows an eyepiece graticule scale above a stage micrometer. The large divisions on the stage micrometer show 1mm in length so each small division shows 100 µ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33580" cy="4168888"/>
                    </a:xfrm>
                    <a:prstGeom prst="rect">
                      <a:avLst/>
                    </a:prstGeom>
                    <a:noFill/>
                    <a:ln>
                      <a:noFill/>
                    </a:ln>
                  </pic:spPr>
                </pic:pic>
              </a:graphicData>
            </a:graphic>
          </wp:inline>
        </w:drawing>
      </w:r>
    </w:p>
    <w:p w14:paraId="1A40B8DE" w14:textId="77777777" w:rsidR="001B12A5" w:rsidRDefault="001B12A5" w:rsidP="001B12A5"/>
    <w:p w14:paraId="4000CF27" w14:textId="77777777" w:rsidR="001B12A5" w:rsidRDefault="001B12A5" w:rsidP="001B12A5"/>
    <w:p w14:paraId="7A17CEFA" w14:textId="77777777" w:rsidR="001B12A5" w:rsidRDefault="001B12A5" w:rsidP="001B12A5">
      <w:pPr>
        <w:jc w:val="center"/>
      </w:pPr>
      <w:r>
        <w:rPr>
          <w:noProof/>
          <w:lang w:eastAsia="en-GB"/>
        </w:rPr>
        <w:lastRenderedPageBreak/>
        <mc:AlternateContent>
          <mc:Choice Requires="wps">
            <w:drawing>
              <wp:anchor distT="0" distB="0" distL="114300" distR="114300" simplePos="0" relativeHeight="251661312" behindDoc="0" locked="0" layoutInCell="1" allowOverlap="1" wp14:anchorId="37D73694" wp14:editId="56558F46">
                <wp:simplePos x="0" y="0"/>
                <wp:positionH relativeFrom="column">
                  <wp:posOffset>3371215</wp:posOffset>
                </wp:positionH>
                <wp:positionV relativeFrom="paragraph">
                  <wp:posOffset>1292860</wp:posOffset>
                </wp:positionV>
                <wp:extent cx="0" cy="901700"/>
                <wp:effectExtent l="0" t="0" r="19050" b="12700"/>
                <wp:wrapNone/>
                <wp:docPr id="9" name="Straight Connector 9"/>
                <wp:cNvGraphicFramePr/>
                <a:graphic xmlns:a="http://schemas.openxmlformats.org/drawingml/2006/main">
                  <a:graphicData uri="http://schemas.microsoft.com/office/word/2010/wordprocessingShape">
                    <wps:wsp>
                      <wps:cNvCnPr/>
                      <wps:spPr>
                        <a:xfrm flipV="1">
                          <a:off x="0" y="0"/>
                          <a:ext cx="0" cy="901700"/>
                        </a:xfrm>
                        <a:prstGeom prst="line">
                          <a:avLst/>
                        </a:prstGeom>
                        <a:noFill/>
                        <a:ln w="9525" cap="flat" cmpd="sng" algn="ctr">
                          <a:solidFill>
                            <a:srgbClr val="FF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63291C07" id="Straight Connector 9"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65.45pt,101.8pt" to="265.45pt,17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" strokecolor="red"/>
            </w:pict>
          </mc:Fallback>
        </mc:AlternateContent>
      </w:r>
      <w:r>
        <w:rPr>
          <w:noProof/>
          <w:lang w:eastAsia="en-GB"/>
        </w:rPr>
        <mc:AlternateContent>
          <mc:Choice Requires="wps">
            <w:drawing>
              <wp:anchor distT="0" distB="0" distL="114300" distR="114300" simplePos="0" relativeHeight="251660288" behindDoc="0" locked="0" layoutInCell="1" allowOverlap="1" wp14:anchorId="2B666385" wp14:editId="1204BF29">
                <wp:simplePos x="0" y="0"/>
                <wp:positionH relativeFrom="column">
                  <wp:posOffset>3295015</wp:posOffset>
                </wp:positionH>
                <wp:positionV relativeFrom="paragraph">
                  <wp:posOffset>1324610</wp:posOffset>
                </wp:positionV>
                <wp:extent cx="6350" cy="660400"/>
                <wp:effectExtent l="0" t="0" r="31750" b="25400"/>
                <wp:wrapNone/>
                <wp:docPr id="8" name="Straight Connector 8"/>
                <wp:cNvGraphicFramePr/>
                <a:graphic xmlns:a="http://schemas.openxmlformats.org/drawingml/2006/main">
                  <a:graphicData uri="http://schemas.microsoft.com/office/word/2010/wordprocessingShape">
                    <wps:wsp>
                      <wps:cNvCnPr/>
                      <wps:spPr>
                        <a:xfrm flipV="1">
                          <a:off x="0" y="0"/>
                          <a:ext cx="6350" cy="660400"/>
                        </a:xfrm>
                        <a:prstGeom prst="line">
                          <a:avLst/>
                        </a:prstGeom>
                        <a:ln>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C3972F5" id="Straight Connector 8" o:spid="_x0000_s1026" style="position:absolute;flip:y;z-index:251660288;visibility:visible;mso-wrap-style:square;mso-wrap-distance-left:9pt;mso-wrap-distance-top:0;mso-wrap-distance-right:9pt;mso-wrap-distance-bottom:0;mso-position-horizontal:absolute;mso-position-horizontal-relative:text;mso-position-vertical:absolute;mso-position-vertical-relative:text" from="259.45pt,104.3pt" to="259.95pt,15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" strokecolor="red"/>
            </w:pict>
          </mc:Fallback>
        </mc:AlternateContent>
      </w:r>
      <w:r>
        <w:rPr>
          <w:noProof/>
          <w:lang w:eastAsia="en-GB"/>
        </w:rPr>
        <w:drawing>
          <wp:inline distT="0" distB="0" distL="0" distR="0" wp14:anchorId="5B263334" wp14:editId="00B0AEB7">
            <wp:extent cx="4393395" cy="4131102"/>
            <wp:effectExtent l="0" t="0" r="7620" b="3175"/>
            <wp:docPr id="7" name="Picture 7" descr="This image shows an eyepiece graticule scale above a stage micrometer. Red lines show 3 small divisions of the eyepiece graticule scale are equivalent in length to 1 small division of the stage micromete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06594" cy="4143513"/>
                    </a:xfrm>
                    <a:prstGeom prst="rect">
                      <a:avLst/>
                    </a:prstGeom>
                    <a:noFill/>
                    <a:ln>
                      <a:noFill/>
                    </a:ln>
                  </pic:spPr>
                </pic:pic>
              </a:graphicData>
            </a:graphic>
          </wp:inline>
        </w:drawing>
      </w:r>
    </w:p>
    <w:p w14:paraId="7E6C356B" w14:textId="77777777" w:rsidR="001B12A5" w:rsidRDefault="001B12A5" w:rsidP="001B12A5"/>
    <w:p w14:paraId="184A3998" w14:textId="77777777" w:rsidR="003F255B" w:rsidRPr="003F255B" w:rsidRDefault="003F255B" w:rsidP="003F255B">
      <w:pPr>
        <w:pStyle w:val="ListParagraph"/>
        <w:ind w:left="360"/>
        <w:rPr>
          <w:b/>
        </w:rPr>
      </w:pPr>
      <w:r w:rsidRPr="003F255B">
        <w:rPr>
          <w:b/>
        </w:rPr>
        <w:t>Observing the specimen</w:t>
      </w:r>
    </w:p>
    <w:p w14:paraId="72902919" w14:textId="77777777" w:rsidR="001B12A5" w:rsidRDefault="001B12A5" w:rsidP="003F255B">
      <w:pPr>
        <w:pStyle w:val="ListParagraph"/>
        <w:numPr>
          <w:ilvl w:val="0"/>
          <w:numId w:val="17"/>
        </w:numPr>
      </w:pPr>
      <w:r>
        <w:t>Place the slide showing the stages of mitosis on the microscope stage.</w:t>
      </w:r>
      <w:r w:rsidR="003F255B">
        <w:br/>
      </w:r>
    </w:p>
    <w:p w14:paraId="1F859CB8" w14:textId="77777777" w:rsidR="001B12A5" w:rsidRDefault="001B12A5" w:rsidP="003F255B">
      <w:pPr>
        <w:pStyle w:val="ListParagraph"/>
        <w:numPr>
          <w:ilvl w:val="0"/>
          <w:numId w:val="17"/>
        </w:numPr>
      </w:pPr>
      <w:r>
        <w:t xml:space="preserve">Without putting your eye to microscope but looking at the slide itself, twist the focusing dial </w:t>
      </w:r>
      <w:r w:rsidR="003F255B">
        <w:t>until the microscope stage has moved up so that the slide is just about to touch the lens</w:t>
      </w:r>
      <w:r>
        <w:t>.</w:t>
      </w:r>
      <w:r w:rsidR="003F255B">
        <w:br/>
      </w:r>
    </w:p>
    <w:p w14:paraId="63DA0367" w14:textId="77777777" w:rsidR="001B12A5" w:rsidRDefault="001B12A5" w:rsidP="003F255B">
      <w:pPr>
        <w:pStyle w:val="ListParagraph"/>
        <w:numPr>
          <w:ilvl w:val="0"/>
          <w:numId w:val="17"/>
        </w:numPr>
      </w:pPr>
      <w:r>
        <w:t>Then use the coarse focusing dial to focus DOWN until you can clearly see the cells in the field of view. Make sure the cells are in the centre of the field of view (the circle of light you can see when looking down the microscope).</w:t>
      </w:r>
      <w:r w:rsidR="003F255B">
        <w:br/>
      </w:r>
    </w:p>
    <w:p w14:paraId="3DC167FA" w14:textId="77777777" w:rsidR="001B12A5" w:rsidRDefault="001B12A5" w:rsidP="003F255B">
      <w:pPr>
        <w:pStyle w:val="ListParagraph"/>
        <w:numPr>
          <w:ilvl w:val="0"/>
          <w:numId w:val="17"/>
        </w:numPr>
      </w:pPr>
      <w:r>
        <w:t>Rotate to the medium power lens and again focus until you can see the cells and the chromosomes in them clearly.</w:t>
      </w:r>
      <w:r w:rsidR="003F255B">
        <w:br/>
      </w:r>
    </w:p>
    <w:p w14:paraId="3FBEA854" w14:textId="77777777" w:rsidR="001B12A5" w:rsidRDefault="001B12A5" w:rsidP="003F255B">
      <w:pPr>
        <w:pStyle w:val="ListParagraph"/>
        <w:numPr>
          <w:ilvl w:val="0"/>
          <w:numId w:val="17"/>
        </w:numPr>
      </w:pPr>
      <w:r>
        <w:t>Then rotate to the high power lens and use the fine focusing dial only to bring the chromosomes into distinct view.</w:t>
      </w:r>
      <w:r w:rsidR="003F255B">
        <w:br/>
      </w:r>
    </w:p>
    <w:p w14:paraId="104C7570" w14:textId="77777777" w:rsidR="001B12A5" w:rsidRDefault="001B12A5" w:rsidP="003F255B">
      <w:pPr>
        <w:pStyle w:val="ListParagraph"/>
        <w:numPr>
          <w:ilvl w:val="0"/>
          <w:numId w:val="17"/>
        </w:numPr>
      </w:pPr>
      <w:r>
        <w:t>Take time to look carefully and identify each stage of mitosis that can be seen.</w:t>
      </w:r>
      <w:r w:rsidR="003F255B">
        <w:br/>
      </w:r>
    </w:p>
    <w:p w14:paraId="6041F1C6" w14:textId="77777777" w:rsidR="001B12A5" w:rsidRDefault="001B12A5" w:rsidP="003F255B">
      <w:pPr>
        <w:pStyle w:val="ListParagraph"/>
        <w:numPr>
          <w:ilvl w:val="0"/>
          <w:numId w:val="17"/>
        </w:numPr>
      </w:pPr>
      <w:r>
        <w:t>The eyepiece graticule can be used to measure the length of the chromosomes. Aim to do this carefully for three separate chromosomes depending on the actual slide being used.</w:t>
      </w:r>
      <w:r w:rsidR="003F255B">
        <w:br/>
      </w:r>
    </w:p>
    <w:p w14:paraId="5CE51996" w14:textId="77777777" w:rsidR="001B12A5" w:rsidRDefault="001B12A5" w:rsidP="003F255B">
      <w:pPr>
        <w:pStyle w:val="ListParagraph"/>
        <w:numPr>
          <w:ilvl w:val="0"/>
          <w:numId w:val="17"/>
        </w:numPr>
      </w:pPr>
      <w:r>
        <w:t>Make scientific annotated drawings of the stages of mitosis that you have seen and identified. It should be possible from your drawings to know which stage has been drawn. An example of a labelled scientific drawing is shown below.</w:t>
      </w:r>
    </w:p>
    <w:p w14:paraId="5C137578" w14:textId="77777777" w:rsidR="001B12A5" w:rsidRDefault="001B12A5" w:rsidP="001B12A5"/>
    <w:p w14:paraId="718E5E99" w14:textId="77777777" w:rsidR="001B12A5" w:rsidRDefault="00E65F55" w:rsidP="001B12A5">
      <w:r>
        <w:rPr>
          <w:noProof/>
          <w:lang w:eastAsia="en-GB"/>
        </w:rPr>
        <w:lastRenderedPageBreak/>
        <w:drawing>
          <wp:anchor distT="0" distB="0" distL="114300" distR="114300" simplePos="0" relativeHeight="251662336" behindDoc="1" locked="0" layoutInCell="1" allowOverlap="1" wp14:anchorId="53943761" wp14:editId="6184CCD8">
            <wp:simplePos x="0" y="0"/>
            <wp:positionH relativeFrom="column">
              <wp:posOffset>1170940</wp:posOffset>
            </wp:positionH>
            <wp:positionV relativeFrom="paragraph">
              <wp:posOffset>-40005</wp:posOffset>
            </wp:positionV>
            <wp:extent cx="2490470" cy="3533775"/>
            <wp:effectExtent l="0" t="7303" r="0" b="0"/>
            <wp:wrapTopAndBottom/>
            <wp:docPr id="10" name="Picture 10" descr="This image shows a labelled scientific drawing of the metaphase stage of mitosis.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rot="5400000">
                      <a:off x="0" y="0"/>
                      <a:ext cx="2490470" cy="35337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DD003E5" w14:textId="77777777" w:rsidR="000F0AFD" w:rsidRDefault="000F0AFD" w:rsidP="001B12A5"/>
    <w:p w14:paraId="3032732F" w14:textId="77777777" w:rsidR="000F0AFD" w:rsidRDefault="00830A48" w:rsidP="001B12A5">
      <w:r>
        <w:rPr>
          <w:noProof/>
          <w:lang w:eastAsia="en-GB"/>
        </w:rPr>
        <w:drawing>
          <wp:anchor distT="0" distB="0" distL="114300" distR="114300" simplePos="0" relativeHeight="251659264" behindDoc="1" locked="0" layoutInCell="1" allowOverlap="1" wp14:anchorId="1D524D0A" wp14:editId="430F7311">
            <wp:simplePos x="0" y="0"/>
            <wp:positionH relativeFrom="column">
              <wp:posOffset>952500</wp:posOffset>
            </wp:positionH>
            <wp:positionV relativeFrom="paragraph">
              <wp:posOffset>2727960</wp:posOffset>
            </wp:positionV>
            <wp:extent cx="3231515" cy="2089150"/>
            <wp:effectExtent l="0" t="0" r="6985" b="6350"/>
            <wp:wrapTight wrapText="bothSides">
              <wp:wrapPolygon edited="0">
                <wp:start x="0" y="0"/>
                <wp:lineTo x="0" y="21469"/>
                <wp:lineTo x="21519" y="21469"/>
                <wp:lineTo x="21519" y="0"/>
                <wp:lineTo x="0" y="0"/>
              </wp:wrapPolygon>
            </wp:wrapTight>
            <wp:docPr id="2" name="Picture 2" descr="This image shows a photograph of the metaphase stage of mitosis under a light microscope.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Onion root tip mitosis, metaphase (Allium cepa). LM"/>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231515" cy="2089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A79A9D1" w14:textId="77777777" w:rsidR="001B12A5" w:rsidRDefault="001B12A5" w:rsidP="001B12A5"/>
    <w:p w14:paraId="4874854D" w14:textId="77777777" w:rsidR="001B12A5" w:rsidRDefault="001B12A5" w:rsidP="001B12A5"/>
    <w:p w14:paraId="392AB4AA" w14:textId="77777777" w:rsidR="001B12A5" w:rsidRDefault="001B12A5" w:rsidP="001B12A5"/>
    <w:p w14:paraId="3661A17E" w14:textId="77777777" w:rsidR="001B12A5" w:rsidRDefault="001B12A5" w:rsidP="001B12A5"/>
    <w:p w14:paraId="5A7D4067" w14:textId="77777777" w:rsidR="001B12A5" w:rsidRDefault="001B12A5" w:rsidP="001B12A5"/>
    <w:p w14:paraId="121CA343" w14:textId="77777777" w:rsidR="001B12A5" w:rsidRDefault="001B12A5" w:rsidP="001B12A5"/>
    <w:p w14:paraId="6FAFEDC5" w14:textId="77777777" w:rsidR="001B12A5" w:rsidRDefault="001B12A5" w:rsidP="001B12A5"/>
    <w:p w14:paraId="4B4193C1" w14:textId="77777777" w:rsidR="001B12A5" w:rsidRDefault="001B12A5" w:rsidP="001B12A5">
      <w:pPr>
        <w:rPr>
          <w:b/>
        </w:rPr>
      </w:pPr>
    </w:p>
    <w:p w14:paraId="2DCE3040" w14:textId="77777777" w:rsidR="001B12A5" w:rsidRDefault="001B12A5" w:rsidP="001B12A5">
      <w:pPr>
        <w:rPr>
          <w:b/>
        </w:rPr>
      </w:pPr>
    </w:p>
    <w:p w14:paraId="5A1DD89F" w14:textId="77777777" w:rsidR="00E65F55" w:rsidRDefault="00E65F55" w:rsidP="001B12A5">
      <w:pPr>
        <w:rPr>
          <w:b/>
        </w:rPr>
      </w:pPr>
    </w:p>
    <w:p w14:paraId="460C2FA4" w14:textId="77777777" w:rsidR="00E65F55" w:rsidRDefault="00E65F55" w:rsidP="001B12A5">
      <w:pPr>
        <w:rPr>
          <w:b/>
        </w:rPr>
      </w:pPr>
    </w:p>
    <w:p w14:paraId="5C8C8549" w14:textId="77777777" w:rsidR="001B12A5" w:rsidRDefault="001B12A5" w:rsidP="001B12A5">
      <w:pPr>
        <w:rPr>
          <w:b/>
        </w:rPr>
      </w:pPr>
    </w:p>
    <w:p w14:paraId="15E23224" w14:textId="77777777" w:rsidR="001B12A5" w:rsidRPr="00892870" w:rsidRDefault="001B12A5" w:rsidP="001B12A5">
      <w:pPr>
        <w:rPr>
          <w:b/>
        </w:rPr>
      </w:pPr>
      <w:r w:rsidRPr="00892870">
        <w:rPr>
          <w:b/>
        </w:rPr>
        <w:t xml:space="preserve">Extension </w:t>
      </w:r>
      <w:r w:rsidR="001C52BA">
        <w:rPr>
          <w:b/>
        </w:rPr>
        <w:t>questions</w:t>
      </w:r>
    </w:p>
    <w:p w14:paraId="21AA42C8" w14:textId="77777777" w:rsidR="001B12A5" w:rsidRDefault="001B12A5" w:rsidP="001B12A5">
      <w:pPr>
        <w:pStyle w:val="ListParagraph"/>
        <w:numPr>
          <w:ilvl w:val="0"/>
          <w:numId w:val="15"/>
        </w:numPr>
      </w:pPr>
      <w:r>
        <w:t>What is the purpose of mitosis for a living organism?</w:t>
      </w:r>
      <w:r w:rsidR="000F0AFD">
        <w:br/>
      </w:r>
    </w:p>
    <w:p w14:paraId="1BD0B2DF" w14:textId="77777777" w:rsidR="001B12A5" w:rsidRDefault="001B12A5" w:rsidP="001B12A5">
      <w:pPr>
        <w:pStyle w:val="ListParagraph"/>
        <w:numPr>
          <w:ilvl w:val="0"/>
          <w:numId w:val="15"/>
        </w:numPr>
      </w:pPr>
      <w:r>
        <w:t>What is a key distinguishing visible feature of each stage of mitosis?</w:t>
      </w:r>
      <w:r w:rsidR="000F0AFD">
        <w:br/>
      </w:r>
    </w:p>
    <w:p w14:paraId="306AE20A" w14:textId="77777777" w:rsidR="001B12A5" w:rsidRDefault="001B12A5" w:rsidP="001B12A5">
      <w:pPr>
        <w:pStyle w:val="ListParagraph"/>
        <w:numPr>
          <w:ilvl w:val="0"/>
          <w:numId w:val="15"/>
        </w:numPr>
      </w:pPr>
      <w:r>
        <w:t>Once active cell division ends, the cells will enter interphase. Explain why it is incorrect to say that these cells are “resting”.</w:t>
      </w:r>
      <w:r w:rsidR="000F0AFD">
        <w:br/>
      </w:r>
    </w:p>
    <w:p w14:paraId="0F6E68FC" w14:textId="77777777" w:rsidR="001B12A5" w:rsidRPr="00803C87" w:rsidRDefault="001B12A5" w:rsidP="001B12A5">
      <w:pPr>
        <w:pStyle w:val="ListParagraph"/>
        <w:numPr>
          <w:ilvl w:val="0"/>
          <w:numId w:val="15"/>
        </w:numPr>
        <w:rPr>
          <w:rFonts w:cstheme="minorHAnsi"/>
        </w:rPr>
      </w:pPr>
      <w:r>
        <w:rPr>
          <w:rFonts w:cstheme="minorHAnsi"/>
          <w:color w:val="000000"/>
        </w:rPr>
        <w:t xml:space="preserve">Why is a sample from the roots of </w:t>
      </w:r>
      <w:r w:rsidR="00E12F7E">
        <w:rPr>
          <w:rFonts w:cstheme="minorHAnsi"/>
          <w:i/>
          <w:color w:val="000000"/>
        </w:rPr>
        <w:t>Allium sp</w:t>
      </w:r>
      <w:r w:rsidRPr="00C6792D">
        <w:rPr>
          <w:rFonts w:cstheme="minorHAnsi"/>
          <w:i/>
          <w:color w:val="000000"/>
        </w:rPr>
        <w:t>.</w:t>
      </w:r>
      <w:r w:rsidRPr="00C6792D">
        <w:rPr>
          <w:rFonts w:cstheme="minorHAnsi"/>
          <w:color w:val="000000"/>
        </w:rPr>
        <w:t xml:space="preserve"> a good specimen for studying mitosis</w:t>
      </w:r>
      <w:r>
        <w:rPr>
          <w:rFonts w:cstheme="minorHAnsi"/>
          <w:color w:val="000000"/>
        </w:rPr>
        <w:t>?</w:t>
      </w:r>
      <w:r w:rsidR="000F0AFD">
        <w:rPr>
          <w:rFonts w:cstheme="minorHAnsi"/>
          <w:color w:val="000000"/>
        </w:rPr>
        <w:br/>
      </w:r>
    </w:p>
    <w:p w14:paraId="19BE4CBD" w14:textId="77777777" w:rsidR="001B12A5" w:rsidRDefault="001B12A5" w:rsidP="001B12A5">
      <w:pPr>
        <w:pStyle w:val="ListParagraph"/>
        <w:numPr>
          <w:ilvl w:val="0"/>
          <w:numId w:val="15"/>
        </w:numPr>
        <w:rPr>
          <w:rFonts w:cstheme="minorHAnsi"/>
        </w:rPr>
      </w:pPr>
      <w:r>
        <w:rPr>
          <w:rFonts w:cstheme="minorHAnsi"/>
        </w:rPr>
        <w:t>State which stage of the cell cycle t</w:t>
      </w:r>
      <w:r w:rsidRPr="00803C87">
        <w:rPr>
          <w:rFonts w:cstheme="minorHAnsi"/>
        </w:rPr>
        <w:t>he majority of the cells in your specimen were in</w:t>
      </w:r>
      <w:r>
        <w:rPr>
          <w:rFonts w:cstheme="minorHAnsi"/>
        </w:rPr>
        <w:t xml:space="preserve"> and suggest why.</w:t>
      </w:r>
    </w:p>
    <w:p w14:paraId="3492A330" w14:textId="77777777" w:rsidR="001B12A5" w:rsidRDefault="001B12A5" w:rsidP="001B12A5">
      <w:pPr>
        <w:rPr>
          <w:rFonts w:cstheme="minorHAnsi"/>
        </w:rPr>
      </w:pPr>
    </w:p>
    <w:p w14:paraId="788B2893" w14:textId="77777777" w:rsidR="001B12A5" w:rsidRPr="00803C87" w:rsidRDefault="009E06C6" w:rsidP="001B12A5">
      <w:pPr>
        <w:rPr>
          <w:rFonts w:cstheme="minorHAnsi"/>
          <w:b/>
        </w:rPr>
      </w:pPr>
      <w:r>
        <w:rPr>
          <w:rFonts w:cstheme="minorHAnsi"/>
          <w:b/>
        </w:rPr>
        <w:t>What to record</w:t>
      </w:r>
    </w:p>
    <w:p w14:paraId="0DA07BD4" w14:textId="77777777" w:rsidR="009E06C6" w:rsidRPr="00F65CDA" w:rsidRDefault="00F65CDA" w:rsidP="001B12A5">
      <w:pPr>
        <w:rPr>
          <w:rFonts w:cstheme="minorHAnsi"/>
        </w:rPr>
      </w:pPr>
      <w:r>
        <w:rPr>
          <w:rFonts w:cstheme="minorHAnsi"/>
        </w:rPr>
        <w:t>As evidence for the</w:t>
      </w:r>
      <w:r w:rsidR="001B12A5">
        <w:rPr>
          <w:rFonts w:cstheme="minorHAnsi"/>
        </w:rPr>
        <w:t xml:space="preserve"> Practical Endorsement, you should </w:t>
      </w:r>
      <w:r>
        <w:rPr>
          <w:rFonts w:cstheme="minorHAnsi"/>
        </w:rPr>
        <w:t>keep</w:t>
      </w:r>
      <w:r w:rsidR="001B12A5">
        <w:rPr>
          <w:rFonts w:cstheme="minorHAnsi"/>
        </w:rPr>
        <w:t xml:space="preserve"> annotated drawings of </w:t>
      </w:r>
      <w:r w:rsidR="004D5A9D">
        <w:rPr>
          <w:rFonts w:cstheme="minorHAnsi"/>
        </w:rPr>
        <w:t>cells in</w:t>
      </w:r>
      <w:r w:rsidR="009E06C6">
        <w:rPr>
          <w:rFonts w:cstheme="minorHAnsi"/>
        </w:rPr>
        <w:t xml:space="preserve"> the main stages of mitosis and</w:t>
      </w:r>
      <w:r w:rsidR="001B12A5">
        <w:rPr>
          <w:rFonts w:cstheme="minorHAnsi"/>
        </w:rPr>
        <w:t xml:space="preserve"> measurements of three</w:t>
      </w:r>
      <w:r w:rsidR="009E06C6">
        <w:rPr>
          <w:rFonts w:cstheme="minorHAnsi"/>
        </w:rPr>
        <w:t xml:space="preserve"> chromosomes as described above.</w:t>
      </w:r>
      <w:r>
        <w:rPr>
          <w:rFonts w:cstheme="minorHAnsi"/>
        </w:rPr>
        <w:t xml:space="preserve"> </w:t>
      </w:r>
      <w:r>
        <w:rPr>
          <w:rFonts w:cstheme="minorHAnsi"/>
          <w:b/>
        </w:rPr>
        <w:t>All work should be clearly dated</w:t>
      </w:r>
      <w:r>
        <w:rPr>
          <w:rFonts w:cstheme="minorHAnsi"/>
        </w:rPr>
        <w:t>.</w:t>
      </w:r>
    </w:p>
    <w:p w14:paraId="60BB2132" w14:textId="77777777" w:rsidR="009E06C6" w:rsidRDefault="009E06C6" w:rsidP="001B12A5">
      <w:pPr>
        <w:rPr>
          <w:rFonts w:cstheme="minorHAnsi"/>
        </w:rPr>
      </w:pPr>
    </w:p>
    <w:p w14:paraId="05F56950" w14:textId="77777777" w:rsidR="001B12A5" w:rsidRPr="00803C87" w:rsidRDefault="009E06C6" w:rsidP="001B12A5">
      <w:pPr>
        <w:rPr>
          <w:rFonts w:cstheme="minorHAnsi"/>
        </w:rPr>
      </w:pPr>
      <w:r>
        <w:rPr>
          <w:rFonts w:cstheme="minorHAnsi"/>
        </w:rPr>
        <w:t>In addition you should</w:t>
      </w:r>
      <w:r w:rsidR="001B12A5">
        <w:rPr>
          <w:rFonts w:cstheme="minorHAnsi"/>
        </w:rPr>
        <w:t xml:space="preserve"> have considered the above questions as the answers to these questions will aid you in preparation for your written examinations.</w:t>
      </w:r>
    </w:p>
    <w:p w14:paraId="32D5D5FD" w14:textId="77777777" w:rsidR="001B12A5" w:rsidRDefault="001B12A5" w:rsidP="001B12A5"/>
    <w:p w14:paraId="507F2007" w14:textId="77777777" w:rsidR="00B14B48" w:rsidRPr="001B12A5" w:rsidRDefault="00B14B48" w:rsidP="001B12A5"/>
    <w:sectPr w:rsidR="00B14B48" w:rsidRPr="001B12A5" w:rsidSect="00530C8E">
      <w:headerReference w:type="default" r:id="rId11"/>
      <w:footerReference w:type="default" r:id="rId12"/>
      <w:pgSz w:w="11906" w:h="16838"/>
      <w:pgMar w:top="1134" w:right="851" w:bottom="1134" w:left="85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A2D218" w14:textId="77777777" w:rsidR="00D55DC1" w:rsidRDefault="00D55DC1" w:rsidP="00530C8E">
      <w:r>
        <w:separator/>
      </w:r>
    </w:p>
  </w:endnote>
  <w:endnote w:type="continuationSeparator" w:id="0">
    <w:p w14:paraId="61E06E8A" w14:textId="77777777" w:rsidR="00D55DC1" w:rsidRDefault="00D55DC1" w:rsidP="00530C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3A53B0" w14:textId="44373FE8" w:rsidR="009E06C6" w:rsidRPr="00F46717" w:rsidRDefault="009E06C6" w:rsidP="009E06C6">
    <w:pPr>
      <w:pStyle w:val="Footer"/>
      <w:tabs>
        <w:tab w:val="clear" w:pos="9026"/>
        <w:tab w:val="right" w:pos="10206"/>
      </w:tabs>
      <w:jc w:val="center"/>
      <w:rPr>
        <w:i/>
      </w:rPr>
    </w:pPr>
    <w:r w:rsidRPr="009E06C6">
      <w:rPr>
        <w:i/>
        <w:sz w:val="20"/>
        <w:szCs w:val="20"/>
      </w:rPr>
      <w:t xml:space="preserve">This document may have been modified from the original – </w:t>
    </w:r>
    <w:r>
      <w:rPr>
        <w:i/>
        <w:sz w:val="20"/>
        <w:szCs w:val="20"/>
      </w:rPr>
      <w:t xml:space="preserve">please </w:t>
    </w:r>
    <w:r w:rsidRPr="009E06C6">
      <w:rPr>
        <w:i/>
        <w:sz w:val="20"/>
        <w:szCs w:val="20"/>
      </w:rPr>
      <w:t xml:space="preserve">check the master version on </w:t>
    </w:r>
    <w:r w:rsidR="007710A7">
      <w:rPr>
        <w:i/>
        <w:sz w:val="20"/>
        <w:szCs w:val="20"/>
      </w:rPr>
      <w:t xml:space="preserve">the </w:t>
    </w:r>
    <w:r w:rsidRPr="009E06C6">
      <w:rPr>
        <w:i/>
        <w:sz w:val="20"/>
        <w:szCs w:val="20"/>
      </w:rPr>
      <w:t>OCR</w:t>
    </w:r>
    <w:r w:rsidR="007710A7">
      <w:rPr>
        <w:i/>
        <w:sz w:val="20"/>
        <w:szCs w:val="20"/>
      </w:rPr>
      <w:t xml:space="preserve"> qualification page </w:t>
    </w:r>
    <w:r w:rsidRPr="009E06C6">
      <w:rPr>
        <w:i/>
        <w:sz w:val="20"/>
        <w:szCs w:val="20"/>
      </w:rPr>
      <w:t>if in doubt</w:t>
    </w:r>
    <w:r w:rsidRPr="00A12E30">
      <w:rPr>
        <w:i/>
      </w:rPr>
      <w:t>.</w:t>
    </w:r>
  </w:p>
  <w:p w14:paraId="57A92BF3" w14:textId="554711B6" w:rsidR="004D1140" w:rsidRDefault="009E06C6" w:rsidP="00310CFA">
    <w:pPr>
      <w:pStyle w:val="Footer"/>
      <w:tabs>
        <w:tab w:val="clear" w:pos="9026"/>
        <w:tab w:val="left" w:pos="5040"/>
        <w:tab w:val="right" w:pos="10206"/>
      </w:tabs>
    </w:pPr>
    <w:r>
      <w:t>© OCR 2016</w:t>
    </w:r>
    <w:r>
      <w:tab/>
    </w:r>
    <w:r>
      <w:tab/>
      <w:t xml:space="preserve">Page </w:t>
    </w:r>
    <w:r>
      <w:fldChar w:fldCharType="begin"/>
    </w:r>
    <w:r>
      <w:instrText xml:space="preserve"> PAGE   \* MERGEFORMAT </w:instrText>
    </w:r>
    <w:r>
      <w:fldChar w:fldCharType="separate"/>
    </w:r>
    <w:r w:rsidR="003702F3">
      <w:rPr>
        <w:noProof/>
      </w:rPr>
      <w:t>4</w:t>
    </w:r>
    <w:r>
      <w:rPr>
        <w:noProof/>
      </w:rPr>
      <w:fldChar w:fldCharType="end"/>
    </w:r>
    <w:r>
      <w:tab/>
      <w:t>v</w:t>
    </w:r>
    <w:r w:rsidR="00E45F86">
      <w:t>2.0</w:t>
    </w:r>
    <w:r>
      <w:t xml:space="preserve"> – </w:t>
    </w:r>
    <w:r w:rsidR="00E45F86">
      <w:t>Feb 2020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56F36E" w14:textId="77777777" w:rsidR="00D55DC1" w:rsidRDefault="00D55DC1" w:rsidP="00530C8E">
      <w:r>
        <w:separator/>
      </w:r>
    </w:p>
  </w:footnote>
  <w:footnote w:type="continuationSeparator" w:id="0">
    <w:p w14:paraId="4F45CB5A" w14:textId="77777777" w:rsidR="00D55DC1" w:rsidRDefault="00D55DC1" w:rsidP="00530C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CB0BA6" w14:textId="77777777" w:rsidR="00530C8E" w:rsidRPr="00530C8E" w:rsidRDefault="00530C8E" w:rsidP="00530C8E">
    <w:pPr>
      <w:pStyle w:val="Header"/>
      <w:jc w:val="right"/>
      <w:rPr>
        <w:b/>
        <w:sz w:val="18"/>
        <w:szCs w:val="18"/>
      </w:rPr>
    </w:pPr>
    <w:r>
      <w:rPr>
        <w:noProof/>
        <w:lang w:eastAsia="en-GB"/>
      </w:rPr>
      <w:drawing>
        <wp:anchor distT="0" distB="0" distL="114300" distR="114300" simplePos="0" relativeHeight="251657216" behindDoc="1" locked="0" layoutInCell="1" allowOverlap="1" wp14:anchorId="62F3B889" wp14:editId="3AFB4705">
          <wp:simplePos x="0" y="0"/>
          <wp:positionH relativeFrom="column">
            <wp:posOffset>-127635</wp:posOffset>
          </wp:positionH>
          <wp:positionV relativeFrom="paragraph">
            <wp:posOffset>-265430</wp:posOffset>
          </wp:positionV>
          <wp:extent cx="1476375" cy="609600"/>
          <wp:effectExtent l="0" t="0" r="9525" b="0"/>
          <wp:wrapTight wrapText="bothSides">
            <wp:wrapPolygon edited="0">
              <wp:start x="0" y="0"/>
              <wp:lineTo x="0" y="20925"/>
              <wp:lineTo x="21461" y="20925"/>
              <wp:lineTo x="21461"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6375" cy="609600"/>
                  </a:xfrm>
                  <a:prstGeom prst="rect">
                    <a:avLst/>
                  </a:prstGeom>
                  <a:noFill/>
                </pic:spPr>
              </pic:pic>
            </a:graphicData>
          </a:graphic>
          <wp14:sizeRelH relativeFrom="page">
            <wp14:pctWidth>0</wp14:pctWidth>
          </wp14:sizeRelH>
          <wp14:sizeRelV relativeFrom="page">
            <wp14:pctHeight>0</wp14:pctHeight>
          </wp14:sizeRelV>
        </wp:anchor>
      </w:drawing>
    </w:r>
    <w:r>
      <w:tab/>
    </w:r>
    <w:r>
      <w:tab/>
    </w:r>
    <w:r w:rsidRPr="00530C8E">
      <w:rPr>
        <w:b/>
        <w:sz w:val="18"/>
        <w:szCs w:val="18"/>
      </w:rPr>
      <w:t xml:space="preserve">Practical Endorsement GCE Biology </w:t>
    </w:r>
  </w:p>
  <w:p w14:paraId="648AA2F7" w14:textId="77777777" w:rsidR="002347F3" w:rsidRDefault="0054509B" w:rsidP="00530C8E">
    <w:pPr>
      <w:pStyle w:val="Header"/>
      <w:jc w:val="right"/>
      <w:rPr>
        <w:b/>
        <w:sz w:val="18"/>
        <w:szCs w:val="18"/>
      </w:rPr>
    </w:pPr>
    <w:r>
      <w:rPr>
        <w:b/>
        <w:sz w:val="18"/>
        <w:szCs w:val="18"/>
      </w:rPr>
      <w:t>PAG</w:t>
    </w:r>
    <w:r w:rsidR="00AF0CF3">
      <w:rPr>
        <w:b/>
        <w:sz w:val="18"/>
        <w:szCs w:val="18"/>
      </w:rPr>
      <w:t>1</w:t>
    </w:r>
    <w:r w:rsidR="00D43958">
      <w:rPr>
        <w:b/>
        <w:sz w:val="18"/>
        <w:szCs w:val="18"/>
      </w:rPr>
      <w:t xml:space="preserve"> </w:t>
    </w:r>
    <w:r w:rsidR="00AF0CF3">
      <w:rPr>
        <w:b/>
        <w:sz w:val="18"/>
        <w:szCs w:val="18"/>
      </w:rPr>
      <w:t>Microscopy</w:t>
    </w:r>
  </w:p>
  <w:p w14:paraId="359AB865" w14:textId="77777777" w:rsidR="0054509B" w:rsidRDefault="001B12A5" w:rsidP="00530C8E">
    <w:pPr>
      <w:pStyle w:val="Header"/>
      <w:jc w:val="right"/>
      <w:rPr>
        <w:b/>
        <w:sz w:val="18"/>
        <w:szCs w:val="18"/>
      </w:rPr>
    </w:pPr>
    <w:r>
      <w:rPr>
        <w:b/>
        <w:sz w:val="18"/>
        <w:szCs w:val="18"/>
      </w:rPr>
      <w:t>1.1</w:t>
    </w:r>
    <w:r w:rsidR="0054509B">
      <w:rPr>
        <w:b/>
        <w:sz w:val="18"/>
        <w:szCs w:val="18"/>
      </w:rPr>
      <w:t xml:space="preserve"> Using a light microscope to </w:t>
    </w:r>
    <w:r>
      <w:rPr>
        <w:b/>
        <w:sz w:val="18"/>
        <w:szCs w:val="18"/>
      </w:rPr>
      <w:t>study mitosis</w:t>
    </w:r>
  </w:p>
  <w:p w14:paraId="0BA0CC4B" w14:textId="77777777" w:rsidR="002347F3" w:rsidRPr="00530C8E" w:rsidRDefault="002347F3" w:rsidP="00530C8E">
    <w:pPr>
      <w:pStyle w:val="Header"/>
      <w:jc w:val="right"/>
      <w:rPr>
        <w:b/>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70D02"/>
    <w:multiLevelType w:val="hybridMultilevel"/>
    <w:tmpl w:val="6A9A2D9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37965A9"/>
    <w:multiLevelType w:val="hybridMultilevel"/>
    <w:tmpl w:val="92EE50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DC0B16"/>
    <w:multiLevelType w:val="hybridMultilevel"/>
    <w:tmpl w:val="1E260AC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6773067"/>
    <w:multiLevelType w:val="hybridMultilevel"/>
    <w:tmpl w:val="8EAE31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F0D7AC4"/>
    <w:multiLevelType w:val="hybridMultilevel"/>
    <w:tmpl w:val="2228E32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45B7FDB"/>
    <w:multiLevelType w:val="hybridMultilevel"/>
    <w:tmpl w:val="9BE40A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E2E500F"/>
    <w:multiLevelType w:val="hybridMultilevel"/>
    <w:tmpl w:val="2228E32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0433FF0"/>
    <w:multiLevelType w:val="hybridMultilevel"/>
    <w:tmpl w:val="100ABD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7B849CE"/>
    <w:multiLevelType w:val="hybridMultilevel"/>
    <w:tmpl w:val="3AB6AD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8974A2A"/>
    <w:multiLevelType w:val="hybridMultilevel"/>
    <w:tmpl w:val="E048BF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B3B0BAC"/>
    <w:multiLevelType w:val="hybridMultilevel"/>
    <w:tmpl w:val="DBB692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D286608"/>
    <w:multiLevelType w:val="hybridMultilevel"/>
    <w:tmpl w:val="B8F056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2F56740"/>
    <w:multiLevelType w:val="hybridMultilevel"/>
    <w:tmpl w:val="4C06133C"/>
    <w:lvl w:ilvl="0" w:tplc="E57A1CD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34A3F39"/>
    <w:multiLevelType w:val="hybridMultilevel"/>
    <w:tmpl w:val="7DE40A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5075B0A"/>
    <w:multiLevelType w:val="hybridMultilevel"/>
    <w:tmpl w:val="D21AB6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165549B"/>
    <w:multiLevelType w:val="hybridMultilevel"/>
    <w:tmpl w:val="0E38EEC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B607FC3"/>
    <w:multiLevelType w:val="hybridMultilevel"/>
    <w:tmpl w:val="747C5E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6894709"/>
    <w:multiLevelType w:val="hybridMultilevel"/>
    <w:tmpl w:val="BD0061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1"/>
  </w:num>
  <w:num w:numId="3">
    <w:abstractNumId w:val="0"/>
  </w:num>
  <w:num w:numId="4">
    <w:abstractNumId w:val="17"/>
  </w:num>
  <w:num w:numId="5">
    <w:abstractNumId w:val="11"/>
  </w:num>
  <w:num w:numId="6">
    <w:abstractNumId w:val="3"/>
  </w:num>
  <w:num w:numId="7">
    <w:abstractNumId w:val="7"/>
  </w:num>
  <w:num w:numId="8">
    <w:abstractNumId w:val="2"/>
  </w:num>
  <w:num w:numId="9">
    <w:abstractNumId w:val="13"/>
  </w:num>
  <w:num w:numId="10">
    <w:abstractNumId w:val="14"/>
  </w:num>
  <w:num w:numId="11">
    <w:abstractNumId w:val="6"/>
  </w:num>
  <w:num w:numId="12">
    <w:abstractNumId w:val="4"/>
  </w:num>
  <w:num w:numId="13">
    <w:abstractNumId w:val="16"/>
  </w:num>
  <w:num w:numId="14">
    <w:abstractNumId w:val="10"/>
  </w:num>
  <w:num w:numId="15">
    <w:abstractNumId w:val="15"/>
  </w:num>
  <w:num w:numId="16">
    <w:abstractNumId w:val="5"/>
  </w:num>
  <w:num w:numId="17">
    <w:abstractNumId w:val="12"/>
  </w:num>
  <w:num w:numId="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proofState w:spelling="clean" w:grammar="clean"/>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0C8E"/>
    <w:rsid w:val="00001D96"/>
    <w:rsid w:val="00017732"/>
    <w:rsid w:val="00032BB2"/>
    <w:rsid w:val="00035C2E"/>
    <w:rsid w:val="00044198"/>
    <w:rsid w:val="00053D4D"/>
    <w:rsid w:val="00090179"/>
    <w:rsid w:val="00090BBC"/>
    <w:rsid w:val="000B1411"/>
    <w:rsid w:val="000F0AFD"/>
    <w:rsid w:val="000F233B"/>
    <w:rsid w:val="0015499D"/>
    <w:rsid w:val="001B12A5"/>
    <w:rsid w:val="001C52BA"/>
    <w:rsid w:val="001D2365"/>
    <w:rsid w:val="001D63F1"/>
    <w:rsid w:val="001F3D00"/>
    <w:rsid w:val="002025EC"/>
    <w:rsid w:val="00212A8B"/>
    <w:rsid w:val="002347F3"/>
    <w:rsid w:val="00252022"/>
    <w:rsid w:val="002A5769"/>
    <w:rsid w:val="002A69A9"/>
    <w:rsid w:val="002B60B9"/>
    <w:rsid w:val="002D2DD7"/>
    <w:rsid w:val="002E1500"/>
    <w:rsid w:val="002E6750"/>
    <w:rsid w:val="002F082D"/>
    <w:rsid w:val="00310CFA"/>
    <w:rsid w:val="00321108"/>
    <w:rsid w:val="0036272D"/>
    <w:rsid w:val="003702F3"/>
    <w:rsid w:val="003732E4"/>
    <w:rsid w:val="003905A7"/>
    <w:rsid w:val="003B522A"/>
    <w:rsid w:val="003F255B"/>
    <w:rsid w:val="00401753"/>
    <w:rsid w:val="00434200"/>
    <w:rsid w:val="004607DF"/>
    <w:rsid w:val="00493DA7"/>
    <w:rsid w:val="004D1140"/>
    <w:rsid w:val="004D4B56"/>
    <w:rsid w:val="004D5A9D"/>
    <w:rsid w:val="004E62F8"/>
    <w:rsid w:val="004F3269"/>
    <w:rsid w:val="004F7F8C"/>
    <w:rsid w:val="00510D66"/>
    <w:rsid w:val="00530C8E"/>
    <w:rsid w:val="0054509B"/>
    <w:rsid w:val="005565C2"/>
    <w:rsid w:val="00562444"/>
    <w:rsid w:val="005978AE"/>
    <w:rsid w:val="005A0908"/>
    <w:rsid w:val="005A7636"/>
    <w:rsid w:val="005C1410"/>
    <w:rsid w:val="005C409C"/>
    <w:rsid w:val="005E1920"/>
    <w:rsid w:val="00602DA4"/>
    <w:rsid w:val="00626F66"/>
    <w:rsid w:val="00661AFB"/>
    <w:rsid w:val="007143D3"/>
    <w:rsid w:val="007645CE"/>
    <w:rsid w:val="007710A7"/>
    <w:rsid w:val="00774ACA"/>
    <w:rsid w:val="00776202"/>
    <w:rsid w:val="007B7429"/>
    <w:rsid w:val="007C6FD2"/>
    <w:rsid w:val="00807C34"/>
    <w:rsid w:val="0082358A"/>
    <w:rsid w:val="00826C72"/>
    <w:rsid w:val="00830A48"/>
    <w:rsid w:val="00895889"/>
    <w:rsid w:val="008C0CC7"/>
    <w:rsid w:val="008F2A96"/>
    <w:rsid w:val="00926042"/>
    <w:rsid w:val="00941D1C"/>
    <w:rsid w:val="0096475E"/>
    <w:rsid w:val="00991845"/>
    <w:rsid w:val="009E06C6"/>
    <w:rsid w:val="009F3DE1"/>
    <w:rsid w:val="00A54362"/>
    <w:rsid w:val="00A66DFD"/>
    <w:rsid w:val="00A860AB"/>
    <w:rsid w:val="00A93CFF"/>
    <w:rsid w:val="00AF0CF3"/>
    <w:rsid w:val="00B10754"/>
    <w:rsid w:val="00B10A0F"/>
    <w:rsid w:val="00B1306A"/>
    <w:rsid w:val="00B14B48"/>
    <w:rsid w:val="00B15506"/>
    <w:rsid w:val="00B1749C"/>
    <w:rsid w:val="00B44D2C"/>
    <w:rsid w:val="00B73312"/>
    <w:rsid w:val="00B760F8"/>
    <w:rsid w:val="00C10B0E"/>
    <w:rsid w:val="00C1302B"/>
    <w:rsid w:val="00C2341A"/>
    <w:rsid w:val="00C62DDF"/>
    <w:rsid w:val="00CC5076"/>
    <w:rsid w:val="00CC5AF1"/>
    <w:rsid w:val="00D43958"/>
    <w:rsid w:val="00D55DC1"/>
    <w:rsid w:val="00D60346"/>
    <w:rsid w:val="00D92A57"/>
    <w:rsid w:val="00E12F7E"/>
    <w:rsid w:val="00E45F86"/>
    <w:rsid w:val="00E65F55"/>
    <w:rsid w:val="00EF0965"/>
    <w:rsid w:val="00F306FB"/>
    <w:rsid w:val="00F36BF4"/>
    <w:rsid w:val="00F42A36"/>
    <w:rsid w:val="00F65CDA"/>
    <w:rsid w:val="00FC4FED"/>
    <w:rsid w:val="00FE79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413CFECA"/>
  <w15:docId w15:val="{23B3CEE5-3908-42A9-B666-8FF3EF72D6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30C8E"/>
    <w:pPr>
      <w:tabs>
        <w:tab w:val="center" w:pos="4513"/>
        <w:tab w:val="right" w:pos="9026"/>
      </w:tabs>
    </w:pPr>
  </w:style>
  <w:style w:type="character" w:customStyle="1" w:styleId="HeaderChar">
    <w:name w:val="Header Char"/>
    <w:basedOn w:val="DefaultParagraphFont"/>
    <w:link w:val="Header"/>
    <w:uiPriority w:val="99"/>
    <w:rsid w:val="00530C8E"/>
  </w:style>
  <w:style w:type="paragraph" w:styleId="Footer">
    <w:name w:val="footer"/>
    <w:basedOn w:val="Normal"/>
    <w:link w:val="FooterChar"/>
    <w:uiPriority w:val="99"/>
    <w:unhideWhenUsed/>
    <w:rsid w:val="00530C8E"/>
    <w:pPr>
      <w:tabs>
        <w:tab w:val="center" w:pos="4513"/>
        <w:tab w:val="right" w:pos="9026"/>
      </w:tabs>
    </w:pPr>
  </w:style>
  <w:style w:type="character" w:customStyle="1" w:styleId="FooterChar">
    <w:name w:val="Footer Char"/>
    <w:basedOn w:val="DefaultParagraphFont"/>
    <w:link w:val="Footer"/>
    <w:uiPriority w:val="99"/>
    <w:rsid w:val="00530C8E"/>
  </w:style>
  <w:style w:type="paragraph" w:styleId="BalloonText">
    <w:name w:val="Balloon Text"/>
    <w:basedOn w:val="Normal"/>
    <w:link w:val="BalloonTextChar"/>
    <w:uiPriority w:val="99"/>
    <w:semiHidden/>
    <w:unhideWhenUsed/>
    <w:rsid w:val="00530C8E"/>
    <w:rPr>
      <w:rFonts w:ascii="Tahoma" w:hAnsi="Tahoma" w:cs="Tahoma"/>
      <w:sz w:val="16"/>
      <w:szCs w:val="16"/>
    </w:rPr>
  </w:style>
  <w:style w:type="character" w:customStyle="1" w:styleId="BalloonTextChar">
    <w:name w:val="Balloon Text Char"/>
    <w:basedOn w:val="DefaultParagraphFont"/>
    <w:link w:val="BalloonText"/>
    <w:uiPriority w:val="99"/>
    <w:semiHidden/>
    <w:rsid w:val="00530C8E"/>
    <w:rPr>
      <w:rFonts w:ascii="Tahoma" w:hAnsi="Tahoma" w:cs="Tahoma"/>
      <w:sz w:val="16"/>
      <w:szCs w:val="16"/>
    </w:rPr>
  </w:style>
  <w:style w:type="paragraph" w:styleId="ListParagraph">
    <w:name w:val="List Paragraph"/>
    <w:basedOn w:val="Normal"/>
    <w:uiPriority w:val="34"/>
    <w:qFormat/>
    <w:rsid w:val="002347F3"/>
    <w:pPr>
      <w:ind w:left="720"/>
      <w:contextualSpacing/>
    </w:pPr>
  </w:style>
  <w:style w:type="paragraph" w:customStyle="1" w:styleId="Pa51">
    <w:name w:val="Pa5+1"/>
    <w:basedOn w:val="Normal"/>
    <w:next w:val="Normal"/>
    <w:uiPriority w:val="99"/>
    <w:rsid w:val="00053D4D"/>
    <w:pPr>
      <w:autoSpaceDE w:val="0"/>
      <w:autoSpaceDN w:val="0"/>
      <w:adjustRightInd w:val="0"/>
      <w:spacing w:line="221" w:lineRule="atLeast"/>
    </w:pPr>
    <w:rPr>
      <w:rFonts w:ascii="Calibri" w:hAnsi="Calibri"/>
      <w:sz w:val="24"/>
      <w:szCs w:val="24"/>
    </w:rPr>
  </w:style>
  <w:style w:type="paragraph" w:customStyle="1" w:styleId="Default">
    <w:name w:val="Default"/>
    <w:rsid w:val="007C6FD2"/>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291E38-C727-4E30-B09E-A15ABB3761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4</Pages>
  <Words>714</Words>
  <Characters>4073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PAG1.1 Students Using a light microscope to study mitosis_v1.0</vt:lpstr>
    </vt:vector>
  </TitlesOfParts>
  <Company>Cambridge Assessment</Company>
  <LinksUpToDate>false</LinksUpToDate>
  <CharactersWithSpaces>4778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PAG1.1 Students Using a light microscope to study mitosis_v2.0</dc:title>
  <dc:creator>OCR Science</dc:creator>
  <cp:keywords>PAG 1.1, Mitosis, Student, light microscope</cp:keywords>
  <cp:lastModifiedBy>Sylvia Grice</cp:lastModifiedBy>
  <cp:revision>11</cp:revision>
  <dcterms:created xsi:type="dcterms:W3CDTF">2016-05-19T10:48:00Z</dcterms:created>
  <dcterms:modified xsi:type="dcterms:W3CDTF">2020-06-04T11:05:00Z</dcterms:modified>
</cp:coreProperties>
</file>